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7B8D" w14:textId="3ED09736" w:rsidR="00365FFD" w:rsidRDefault="00BD67E8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 xml:space="preserve">Hoofdstuk </w:t>
      </w:r>
      <w:r>
        <w:rPr>
          <w:sz w:val="28"/>
          <w:szCs w:val="28"/>
        </w:rPr>
        <w:t>8 Voortplanting</w:t>
      </w:r>
    </w:p>
    <w:p w14:paraId="6345C1F7" w14:textId="062F0849" w:rsidR="00BD67E8" w:rsidRPr="00BD67E8" w:rsidRDefault="00BD67E8">
      <w:pPr>
        <w:rPr>
          <w:rFonts w:asciiTheme="majorHAnsi" w:hAnsiTheme="majorHAnsi" w:cstheme="majorHAnsi"/>
          <w:sz w:val="28"/>
          <w:szCs w:val="28"/>
        </w:rPr>
      </w:pPr>
    </w:p>
    <w:p w14:paraId="00F8C581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1. a eierstok</w:t>
      </w:r>
    </w:p>
    <w:p w14:paraId="62BD858E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b eileider</w:t>
      </w:r>
    </w:p>
    <w:p w14:paraId="1BB9926C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c baarmoeder</w:t>
      </w:r>
    </w:p>
    <w:p w14:paraId="39330583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d eierstok</w:t>
      </w:r>
    </w:p>
    <w:p w14:paraId="756748FB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1667AF96" w14:textId="79626A1E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2</w:t>
      </w:r>
      <w:r w:rsidR="007760D1">
        <w:rPr>
          <w:rFonts w:asciiTheme="majorHAnsi" w:hAnsiTheme="majorHAnsi" w:cstheme="majorHAnsi"/>
          <w:sz w:val="28"/>
          <w:szCs w:val="28"/>
        </w:rPr>
        <w:t>.</w:t>
      </w:r>
      <w:r w:rsidRPr="00BD67E8">
        <w:rPr>
          <w:rFonts w:asciiTheme="majorHAnsi" w:hAnsiTheme="majorHAnsi" w:cstheme="majorHAnsi"/>
          <w:sz w:val="28"/>
          <w:szCs w:val="28"/>
        </w:rPr>
        <w:t xml:space="preserve"> a testes (interstitiële cellen)</w:t>
      </w:r>
    </w:p>
    <w:p w14:paraId="22C7BE46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b bijballen</w:t>
      </w:r>
    </w:p>
    <w:p w14:paraId="63DB406B" w14:textId="77777777" w:rsidR="00BD67E8" w:rsidRP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c zaadblaasjes en prostaat</w:t>
      </w:r>
    </w:p>
    <w:p w14:paraId="6D434387" w14:textId="653CFDA7" w:rsidR="00BD67E8" w:rsidRDefault="00BD67E8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BD67E8">
        <w:rPr>
          <w:rFonts w:asciiTheme="majorHAnsi" w:hAnsiTheme="majorHAnsi" w:cstheme="majorHAnsi"/>
          <w:sz w:val="28"/>
          <w:szCs w:val="28"/>
        </w:rPr>
        <w:t>d testes (interstitiële cellen)</w:t>
      </w:r>
    </w:p>
    <w:p w14:paraId="6FDBD5DE" w14:textId="5FA89C8F" w:rsidR="007760D1" w:rsidRDefault="007760D1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0FA57D1" w14:textId="77777777" w:rsidR="007760D1" w:rsidRDefault="007760D1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</w:t>
      </w:r>
    </w:p>
    <w:tbl>
      <w:tblPr>
        <w:tblStyle w:val="Rastertabel5donker-Accent3"/>
        <w:tblW w:w="0" w:type="auto"/>
        <w:tblLook w:val="06A0" w:firstRow="1" w:lastRow="0" w:firstColumn="1" w:lastColumn="0" w:noHBand="1" w:noVBand="1"/>
      </w:tblPr>
      <w:tblGrid>
        <w:gridCol w:w="1093"/>
        <w:gridCol w:w="928"/>
        <w:gridCol w:w="1235"/>
        <w:gridCol w:w="1144"/>
      </w:tblGrid>
      <w:tr w:rsidR="007760D1" w:rsidRPr="00C205F7" w14:paraId="5994AE07" w14:textId="77777777" w:rsidTr="007E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5F07CDBB" w14:textId="77777777" w:rsidR="007760D1" w:rsidRPr="005A6AAE" w:rsidRDefault="007760D1" w:rsidP="007E6541">
            <w:pPr>
              <w:rPr>
                <w:sz w:val="16"/>
                <w:szCs w:val="20"/>
              </w:rPr>
            </w:pPr>
          </w:p>
        </w:tc>
        <w:tc>
          <w:tcPr>
            <w:tcW w:w="928" w:type="dxa"/>
          </w:tcPr>
          <w:p w14:paraId="496C72D9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Plaats</w:t>
            </w:r>
            <w:proofErr w:type="spellEnd"/>
            <w:r w:rsidRPr="005A6AAE">
              <w:rPr>
                <w:sz w:val="16"/>
                <w:szCs w:val="20"/>
              </w:rPr>
              <w:t xml:space="preserve"> van </w:t>
            </w:r>
            <w:proofErr w:type="spellStart"/>
            <w:r w:rsidRPr="005A6AAE">
              <w:rPr>
                <w:sz w:val="16"/>
                <w:szCs w:val="20"/>
              </w:rPr>
              <w:t>aanmaak</w:t>
            </w:r>
            <w:proofErr w:type="spellEnd"/>
          </w:p>
        </w:tc>
        <w:tc>
          <w:tcPr>
            <w:tcW w:w="1235" w:type="dxa"/>
          </w:tcPr>
          <w:p w14:paraId="607EC898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Effect</w:t>
            </w:r>
          </w:p>
        </w:tc>
        <w:tc>
          <w:tcPr>
            <w:tcW w:w="1059" w:type="dxa"/>
          </w:tcPr>
          <w:p w14:paraId="7AE26048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Remming</w:t>
            </w:r>
            <w:proofErr w:type="spellEnd"/>
          </w:p>
        </w:tc>
      </w:tr>
      <w:tr w:rsidR="007760D1" w:rsidRPr="00C205F7" w14:paraId="7B36EA76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37E536C2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FSH</w:t>
            </w:r>
          </w:p>
        </w:tc>
        <w:tc>
          <w:tcPr>
            <w:tcW w:w="928" w:type="dxa"/>
          </w:tcPr>
          <w:p w14:paraId="6F727FC0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Hypofyse</w:t>
            </w:r>
            <w:proofErr w:type="spellEnd"/>
          </w:p>
        </w:tc>
        <w:tc>
          <w:tcPr>
            <w:tcW w:w="1235" w:type="dxa"/>
          </w:tcPr>
          <w:p w14:paraId="169BC956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Aanmaak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zaadcellen</w:t>
            </w:r>
            <w:proofErr w:type="spellEnd"/>
          </w:p>
        </w:tc>
        <w:tc>
          <w:tcPr>
            <w:tcW w:w="1059" w:type="dxa"/>
          </w:tcPr>
          <w:p w14:paraId="7187A0F6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60D1" w:rsidRPr="00C205F7" w14:paraId="2227983B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04CD9CB1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LH</w:t>
            </w:r>
          </w:p>
        </w:tc>
        <w:tc>
          <w:tcPr>
            <w:tcW w:w="928" w:type="dxa"/>
          </w:tcPr>
          <w:p w14:paraId="5F00F476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Hypofyse</w:t>
            </w:r>
            <w:proofErr w:type="spellEnd"/>
          </w:p>
        </w:tc>
        <w:tc>
          <w:tcPr>
            <w:tcW w:w="1235" w:type="dxa"/>
          </w:tcPr>
          <w:p w14:paraId="42AF3B9E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Aanmaak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testosteron</w:t>
            </w:r>
            <w:proofErr w:type="spellEnd"/>
          </w:p>
        </w:tc>
        <w:tc>
          <w:tcPr>
            <w:tcW w:w="1059" w:type="dxa"/>
          </w:tcPr>
          <w:p w14:paraId="578EF3B0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 xml:space="preserve">hypothalamus </w:t>
            </w:r>
            <w:proofErr w:type="spellStart"/>
            <w:r w:rsidRPr="005A6AAE">
              <w:rPr>
                <w:sz w:val="16"/>
                <w:szCs w:val="20"/>
              </w:rPr>
              <w:t>en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hypofyse</w:t>
            </w:r>
            <w:proofErr w:type="spellEnd"/>
          </w:p>
        </w:tc>
      </w:tr>
      <w:tr w:rsidR="007760D1" w:rsidRPr="00C205F7" w14:paraId="11CA1EF4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6407DB7C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Testosteron</w:t>
            </w:r>
            <w:proofErr w:type="spellEnd"/>
          </w:p>
        </w:tc>
        <w:tc>
          <w:tcPr>
            <w:tcW w:w="928" w:type="dxa"/>
          </w:tcPr>
          <w:p w14:paraId="1C7C0BE6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testikels</w:t>
            </w:r>
            <w:proofErr w:type="spellEnd"/>
          </w:p>
        </w:tc>
        <w:tc>
          <w:tcPr>
            <w:tcW w:w="1235" w:type="dxa"/>
          </w:tcPr>
          <w:p w14:paraId="5DE146F4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Aanmaak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zaadcellen</w:t>
            </w:r>
            <w:proofErr w:type="spellEnd"/>
            <w:r w:rsidRPr="005A6AAE">
              <w:rPr>
                <w:sz w:val="16"/>
                <w:szCs w:val="20"/>
              </w:rPr>
              <w:t xml:space="preserve">, </w:t>
            </w:r>
          </w:p>
        </w:tc>
        <w:tc>
          <w:tcPr>
            <w:tcW w:w="1059" w:type="dxa"/>
          </w:tcPr>
          <w:p w14:paraId="266BD4A9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60D1" w:rsidRPr="00C205F7" w14:paraId="0303D462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12123C07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Inhibine</w:t>
            </w:r>
            <w:proofErr w:type="spellEnd"/>
          </w:p>
        </w:tc>
        <w:tc>
          <w:tcPr>
            <w:tcW w:w="928" w:type="dxa"/>
          </w:tcPr>
          <w:p w14:paraId="609593A9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testikels</w:t>
            </w:r>
            <w:proofErr w:type="spellEnd"/>
          </w:p>
        </w:tc>
        <w:tc>
          <w:tcPr>
            <w:tcW w:w="1235" w:type="dxa"/>
          </w:tcPr>
          <w:p w14:paraId="654EA04C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1059" w:type="dxa"/>
          </w:tcPr>
          <w:p w14:paraId="14685EA6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hypofyse</w:t>
            </w:r>
            <w:proofErr w:type="spellEnd"/>
          </w:p>
        </w:tc>
      </w:tr>
    </w:tbl>
    <w:p w14:paraId="628AFDFA" w14:textId="57DC7ED3" w:rsidR="007760D1" w:rsidRDefault="007760D1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5E2BCA68" w14:textId="5100EB2C" w:rsidR="007760D1" w:rsidRDefault="007760D1" w:rsidP="007760D1">
      <w:pPr>
        <w:pStyle w:val="Answer"/>
        <w:ind w:left="0" w:firstLine="0"/>
        <w:rPr>
          <w:rFonts w:asciiTheme="majorHAnsi" w:hAnsiTheme="majorHAnsi" w:cstheme="majorHAnsi"/>
          <w:sz w:val="28"/>
          <w:szCs w:val="28"/>
        </w:rPr>
      </w:pPr>
    </w:p>
    <w:p w14:paraId="0DB9BFD8" w14:textId="77777777" w:rsidR="007760D1" w:rsidRPr="00BD67E8" w:rsidRDefault="007760D1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</w:p>
    <w:tbl>
      <w:tblPr>
        <w:tblStyle w:val="Rastertabel5donker-Accent3"/>
        <w:tblW w:w="0" w:type="auto"/>
        <w:tblLook w:val="06A0" w:firstRow="1" w:lastRow="0" w:firstColumn="1" w:lastColumn="0" w:noHBand="1" w:noVBand="1"/>
      </w:tblPr>
      <w:tblGrid>
        <w:gridCol w:w="716"/>
        <w:gridCol w:w="1299"/>
        <w:gridCol w:w="1611"/>
        <w:gridCol w:w="897"/>
      </w:tblGrid>
      <w:tr w:rsidR="007760D1" w:rsidRPr="005A6AAE" w14:paraId="23B48DD9" w14:textId="77777777" w:rsidTr="007E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017D57" w14:textId="77777777" w:rsidR="007760D1" w:rsidRPr="005A6AAE" w:rsidRDefault="007760D1" w:rsidP="007E6541">
            <w:pPr>
              <w:rPr>
                <w:sz w:val="16"/>
                <w:szCs w:val="20"/>
              </w:rPr>
            </w:pPr>
          </w:p>
        </w:tc>
        <w:tc>
          <w:tcPr>
            <w:tcW w:w="1299" w:type="dxa"/>
          </w:tcPr>
          <w:p w14:paraId="1632421B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Plaats</w:t>
            </w:r>
            <w:proofErr w:type="spellEnd"/>
            <w:r w:rsidRPr="005A6AAE">
              <w:rPr>
                <w:sz w:val="16"/>
                <w:szCs w:val="20"/>
              </w:rPr>
              <w:t xml:space="preserve"> van </w:t>
            </w:r>
            <w:proofErr w:type="spellStart"/>
            <w:r w:rsidRPr="005A6AAE">
              <w:rPr>
                <w:sz w:val="16"/>
                <w:szCs w:val="20"/>
              </w:rPr>
              <w:t>aanmaak</w:t>
            </w:r>
            <w:proofErr w:type="spellEnd"/>
          </w:p>
        </w:tc>
        <w:tc>
          <w:tcPr>
            <w:tcW w:w="1478" w:type="dxa"/>
          </w:tcPr>
          <w:p w14:paraId="211ED4EF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Effect</w:t>
            </w:r>
          </w:p>
        </w:tc>
        <w:tc>
          <w:tcPr>
            <w:tcW w:w="834" w:type="dxa"/>
          </w:tcPr>
          <w:p w14:paraId="36DBA779" w14:textId="77777777" w:rsidR="007760D1" w:rsidRPr="005A6AAE" w:rsidRDefault="007760D1" w:rsidP="007E6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Remming</w:t>
            </w:r>
            <w:proofErr w:type="spellEnd"/>
          </w:p>
        </w:tc>
      </w:tr>
      <w:tr w:rsidR="007760D1" w:rsidRPr="005A6AAE" w14:paraId="13BB282C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B27CD8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FSH</w:t>
            </w:r>
          </w:p>
        </w:tc>
        <w:tc>
          <w:tcPr>
            <w:tcW w:w="1299" w:type="dxa"/>
          </w:tcPr>
          <w:p w14:paraId="3A6C6175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Hypofyse</w:t>
            </w:r>
            <w:proofErr w:type="spellEnd"/>
          </w:p>
        </w:tc>
        <w:tc>
          <w:tcPr>
            <w:tcW w:w="1478" w:type="dxa"/>
          </w:tcPr>
          <w:p w14:paraId="6AE38A10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Primair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follikel</w:t>
            </w:r>
            <w:proofErr w:type="spellEnd"/>
            <w:r w:rsidRPr="005A6AAE">
              <w:rPr>
                <w:sz w:val="16"/>
                <w:szCs w:val="20"/>
              </w:rPr>
              <w:t xml:space="preserve"> in </w:t>
            </w:r>
            <w:proofErr w:type="spellStart"/>
            <w:r w:rsidRPr="005A6AAE">
              <w:rPr>
                <w:sz w:val="16"/>
                <w:szCs w:val="20"/>
              </w:rPr>
              <w:t>eierstok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maakt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oestrogeen</w:t>
            </w:r>
            <w:proofErr w:type="spellEnd"/>
          </w:p>
        </w:tc>
        <w:tc>
          <w:tcPr>
            <w:tcW w:w="834" w:type="dxa"/>
          </w:tcPr>
          <w:p w14:paraId="3634695F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60D1" w:rsidRPr="005A6AAE" w14:paraId="6C311746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00DE7A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LH</w:t>
            </w:r>
          </w:p>
        </w:tc>
        <w:tc>
          <w:tcPr>
            <w:tcW w:w="1299" w:type="dxa"/>
          </w:tcPr>
          <w:p w14:paraId="5263B487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hypothalamus</w:t>
            </w:r>
          </w:p>
        </w:tc>
        <w:tc>
          <w:tcPr>
            <w:tcW w:w="1478" w:type="dxa"/>
          </w:tcPr>
          <w:p w14:paraId="56118073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Follikel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omzetten</w:t>
            </w:r>
            <w:proofErr w:type="spellEnd"/>
            <w:r w:rsidRPr="005A6AAE">
              <w:rPr>
                <w:sz w:val="16"/>
                <w:szCs w:val="20"/>
              </w:rPr>
              <w:t xml:space="preserve"> in </w:t>
            </w:r>
            <w:proofErr w:type="spellStart"/>
            <w:r w:rsidRPr="005A6AAE">
              <w:rPr>
                <w:sz w:val="16"/>
                <w:szCs w:val="20"/>
              </w:rPr>
              <w:t>geel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lichaam</w:t>
            </w:r>
            <w:proofErr w:type="spellEnd"/>
          </w:p>
        </w:tc>
        <w:tc>
          <w:tcPr>
            <w:tcW w:w="834" w:type="dxa"/>
          </w:tcPr>
          <w:p w14:paraId="78799AB5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60D1" w:rsidRPr="005A6AAE" w14:paraId="65AC8151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56CCA5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Oestro-geen</w:t>
            </w:r>
            <w:proofErr w:type="spellEnd"/>
          </w:p>
        </w:tc>
        <w:tc>
          <w:tcPr>
            <w:tcW w:w="1299" w:type="dxa"/>
          </w:tcPr>
          <w:p w14:paraId="46F5A54A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Primair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follikel</w:t>
            </w:r>
            <w:proofErr w:type="spellEnd"/>
            <w:r w:rsidRPr="005A6AAE">
              <w:rPr>
                <w:sz w:val="16"/>
                <w:szCs w:val="20"/>
              </w:rPr>
              <w:t xml:space="preserve"> in </w:t>
            </w:r>
            <w:proofErr w:type="spellStart"/>
            <w:r w:rsidRPr="005A6AAE">
              <w:rPr>
                <w:sz w:val="16"/>
                <w:szCs w:val="20"/>
              </w:rPr>
              <w:t>eierstok</w:t>
            </w:r>
            <w:proofErr w:type="spellEnd"/>
          </w:p>
          <w:p w14:paraId="58D2EF6F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 xml:space="preserve">+ </w:t>
            </w:r>
            <w:proofErr w:type="spellStart"/>
            <w:r w:rsidRPr="005A6AAE">
              <w:rPr>
                <w:sz w:val="16"/>
                <w:szCs w:val="20"/>
              </w:rPr>
              <w:t>geel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lichaam</w:t>
            </w:r>
            <w:proofErr w:type="spellEnd"/>
          </w:p>
        </w:tc>
        <w:tc>
          <w:tcPr>
            <w:tcW w:w="1478" w:type="dxa"/>
          </w:tcPr>
          <w:p w14:paraId="2F385037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Groei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baarmoederslijmvlies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en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rijping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eicel</w:t>
            </w:r>
            <w:proofErr w:type="spellEnd"/>
          </w:p>
        </w:tc>
        <w:tc>
          <w:tcPr>
            <w:tcW w:w="834" w:type="dxa"/>
          </w:tcPr>
          <w:p w14:paraId="1E6A0E1F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FSH</w:t>
            </w:r>
          </w:p>
        </w:tc>
      </w:tr>
      <w:tr w:rsidR="007760D1" w:rsidRPr="005A6AAE" w14:paraId="03D816C7" w14:textId="77777777" w:rsidTr="007E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E9FA43" w14:textId="77777777" w:rsidR="007760D1" w:rsidRPr="005A6AAE" w:rsidRDefault="007760D1" w:rsidP="007E6541">
            <w:pPr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Pro-</w:t>
            </w:r>
            <w:proofErr w:type="spellStart"/>
            <w:r w:rsidRPr="005A6AAE">
              <w:rPr>
                <w:sz w:val="16"/>
                <w:szCs w:val="20"/>
              </w:rPr>
              <w:t>ges</w:t>
            </w:r>
            <w:proofErr w:type="spellEnd"/>
            <w:r w:rsidRPr="005A6AAE">
              <w:rPr>
                <w:sz w:val="16"/>
                <w:szCs w:val="20"/>
              </w:rPr>
              <w:t>-</w:t>
            </w:r>
            <w:proofErr w:type="spellStart"/>
            <w:r w:rsidRPr="005A6AAE">
              <w:rPr>
                <w:sz w:val="16"/>
                <w:szCs w:val="20"/>
              </w:rPr>
              <w:t>teron</w:t>
            </w:r>
            <w:proofErr w:type="spellEnd"/>
          </w:p>
        </w:tc>
        <w:tc>
          <w:tcPr>
            <w:tcW w:w="1299" w:type="dxa"/>
          </w:tcPr>
          <w:p w14:paraId="1C329D28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Geel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lichaam</w:t>
            </w:r>
            <w:proofErr w:type="spellEnd"/>
          </w:p>
        </w:tc>
        <w:tc>
          <w:tcPr>
            <w:tcW w:w="1478" w:type="dxa"/>
          </w:tcPr>
          <w:p w14:paraId="5CC3BF94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proofErr w:type="spellStart"/>
            <w:r w:rsidRPr="005A6AAE">
              <w:rPr>
                <w:sz w:val="16"/>
                <w:szCs w:val="20"/>
              </w:rPr>
              <w:t>Toename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baarmoederslijmvlies</w:t>
            </w:r>
            <w:proofErr w:type="spellEnd"/>
          </w:p>
        </w:tc>
        <w:tc>
          <w:tcPr>
            <w:tcW w:w="834" w:type="dxa"/>
          </w:tcPr>
          <w:p w14:paraId="5C996582" w14:textId="77777777" w:rsidR="007760D1" w:rsidRPr="005A6AAE" w:rsidRDefault="007760D1" w:rsidP="007E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A6AAE">
              <w:rPr>
                <w:sz w:val="16"/>
                <w:szCs w:val="20"/>
              </w:rPr>
              <w:t>LH (</w:t>
            </w:r>
            <w:proofErr w:type="spellStart"/>
            <w:r w:rsidRPr="005A6AAE">
              <w:rPr>
                <w:sz w:val="16"/>
                <w:szCs w:val="20"/>
              </w:rPr>
              <w:t>waardoor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geel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lichaam</w:t>
            </w:r>
            <w:proofErr w:type="spellEnd"/>
            <w:r w:rsidRPr="005A6AAE">
              <w:rPr>
                <w:sz w:val="16"/>
                <w:szCs w:val="20"/>
              </w:rPr>
              <w:t xml:space="preserve"> </w:t>
            </w:r>
            <w:proofErr w:type="spellStart"/>
            <w:r w:rsidRPr="005A6AAE">
              <w:rPr>
                <w:sz w:val="16"/>
                <w:szCs w:val="20"/>
              </w:rPr>
              <w:t>sterft</w:t>
            </w:r>
            <w:proofErr w:type="spellEnd"/>
            <w:r w:rsidRPr="005A6AAE">
              <w:rPr>
                <w:sz w:val="16"/>
                <w:szCs w:val="20"/>
              </w:rPr>
              <w:t>)</w:t>
            </w:r>
          </w:p>
        </w:tc>
      </w:tr>
    </w:tbl>
    <w:p w14:paraId="2B4AC656" w14:textId="033B1C4F" w:rsidR="007760D1" w:rsidRPr="00BD67E8" w:rsidRDefault="007760D1" w:rsidP="00BD67E8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555D8D0B" w14:textId="3017D070" w:rsidR="00BD67E8" w:rsidRDefault="00BD67E8" w:rsidP="00BD67E8">
      <w:pPr>
        <w:spacing w:after="0" w:line="240" w:lineRule="auto"/>
      </w:pPr>
    </w:p>
    <w:sectPr w:rsidR="00BD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8"/>
    <w:rsid w:val="000F7C21"/>
    <w:rsid w:val="00365FFD"/>
    <w:rsid w:val="005D0561"/>
    <w:rsid w:val="007760D1"/>
    <w:rsid w:val="00B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2D55"/>
  <w15:chartTrackingRefBased/>
  <w15:docId w15:val="{62F17454-6174-447A-A9FC-A969CB7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swer">
    <w:name w:val="Answer"/>
    <w:basedOn w:val="Standaard"/>
    <w:qFormat/>
    <w:rsid w:val="00BD67E8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  <w:style w:type="table" w:styleId="Rastertabel5donker-Accent3">
    <w:name w:val="Grid Table 5 Dark Accent 3"/>
    <w:basedOn w:val="Standaardtabel"/>
    <w:uiPriority w:val="50"/>
    <w:rsid w:val="007760D1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2</cp:revision>
  <dcterms:created xsi:type="dcterms:W3CDTF">2020-09-16T12:48:00Z</dcterms:created>
  <dcterms:modified xsi:type="dcterms:W3CDTF">2020-09-16T12:57:00Z</dcterms:modified>
</cp:coreProperties>
</file>