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1B9E" w14:textId="44571173" w:rsidR="00365FFD" w:rsidRDefault="00785A42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27 Chemische binding</w:t>
      </w:r>
    </w:p>
    <w:p w14:paraId="5B45489C" w14:textId="0BFF7D1D" w:rsidR="00785A42" w:rsidRDefault="00785A42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7E1002A6" w14:textId="57516AD4" w:rsid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1. X = C. Om vier covalente bindingen te vormen, moet X vier valentie-elektronen hebben, dus </w:t>
      </w:r>
      <w:proofErr w:type="spellStart"/>
      <w:r w:rsidRPr="00785A42">
        <w:rPr>
          <w:rFonts w:asciiTheme="majorHAnsi" w:hAnsiTheme="majorHAnsi" w:cstheme="majorHAnsi"/>
          <w:sz w:val="28"/>
          <w:szCs w:val="28"/>
        </w:rPr>
        <w:t>group</w:t>
      </w:r>
      <w:proofErr w:type="spellEnd"/>
      <w:r w:rsidRPr="00785A42">
        <w:rPr>
          <w:rFonts w:asciiTheme="majorHAnsi" w:hAnsiTheme="majorHAnsi" w:cstheme="majorHAnsi"/>
          <w:sz w:val="28"/>
          <w:szCs w:val="28"/>
        </w:rPr>
        <w:t xml:space="preserve"> 14 (IVA) in het periodiek systeem. Om niet-polaire bindingen te vormen moet de EN ongeveer gelijk zijn aan dat van jood, 2,5.</w:t>
      </w:r>
    </w:p>
    <w:p w14:paraId="697C3276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2F135A74" w14:textId="1481EC42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2. </w:t>
      </w:r>
      <w:r w:rsidRPr="00785A4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67109AA" wp14:editId="298C8F4F">
            <wp:extent cx="584200" cy="400556"/>
            <wp:effectExtent l="0" t="0" r="0" b="6350"/>
            <wp:docPr id="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640" cy="4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A42">
        <w:rPr>
          <w:rFonts w:asciiTheme="majorHAnsi" w:hAnsiTheme="majorHAnsi" w:cstheme="majorHAnsi"/>
          <w:sz w:val="28"/>
          <w:szCs w:val="28"/>
        </w:rPr>
        <w:t xml:space="preserve">        </w:t>
      </w:r>
      <w:r w:rsidRPr="00785A4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062874B" wp14:editId="2EED0790">
            <wp:extent cx="372677" cy="414867"/>
            <wp:effectExtent l="0" t="0" r="0" b="4445"/>
            <wp:docPr id="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258" cy="43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A42">
        <w:rPr>
          <w:rFonts w:asciiTheme="majorHAnsi" w:hAnsiTheme="majorHAnsi" w:cstheme="majorHAnsi"/>
          <w:sz w:val="28"/>
          <w:szCs w:val="28"/>
        </w:rPr>
        <w:t xml:space="preserve">        </w:t>
      </w:r>
      <w:r w:rsidRPr="00785A4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647E572" wp14:editId="1F3A20DB">
            <wp:extent cx="429193" cy="410633"/>
            <wp:effectExtent l="0" t="0" r="3175" b="0"/>
            <wp:docPr id="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59" cy="4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A42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61F1B62D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        </w:t>
      </w:r>
      <w:r w:rsidRPr="00785A4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40B2E41" wp14:editId="0BFA2C0A">
            <wp:extent cx="516466" cy="470558"/>
            <wp:effectExtent l="0" t="0" r="4445" b="0"/>
            <wp:docPr id="2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63" cy="48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A42"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785A4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778267F" wp14:editId="776985B7">
            <wp:extent cx="618067" cy="434078"/>
            <wp:effectExtent l="0" t="0" r="4445" b="0"/>
            <wp:docPr id="2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32" cy="44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D762" w14:textId="409851B4" w:rsid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ab/>
        <w:t>In PCl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5</w:t>
      </w:r>
      <w:r w:rsidRPr="00785A42">
        <w:rPr>
          <w:rFonts w:asciiTheme="majorHAnsi" w:hAnsiTheme="majorHAnsi" w:cstheme="majorHAnsi"/>
          <w:sz w:val="28"/>
          <w:szCs w:val="28"/>
        </w:rPr>
        <w:t xml:space="preserve"> is P </w:t>
      </w:r>
      <w:proofErr w:type="spellStart"/>
      <w:r w:rsidRPr="00785A42">
        <w:rPr>
          <w:rFonts w:asciiTheme="majorHAnsi" w:hAnsiTheme="majorHAnsi" w:cstheme="majorHAnsi"/>
          <w:sz w:val="28"/>
          <w:szCs w:val="28"/>
        </w:rPr>
        <w:t>hypervalent</w:t>
      </w:r>
      <w:proofErr w:type="spellEnd"/>
      <w:r w:rsidRPr="00785A42">
        <w:rPr>
          <w:rFonts w:asciiTheme="majorHAnsi" w:hAnsiTheme="majorHAnsi" w:cstheme="majorHAnsi"/>
          <w:sz w:val="28"/>
          <w:szCs w:val="28"/>
        </w:rPr>
        <w:t>.</w:t>
      </w:r>
    </w:p>
    <w:p w14:paraId="2E833A9D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02E187D2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>3. CF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785A42">
        <w:rPr>
          <w:rFonts w:asciiTheme="majorHAnsi" w:hAnsiTheme="majorHAnsi" w:cstheme="majorHAnsi"/>
          <w:sz w:val="28"/>
          <w:szCs w:val="28"/>
        </w:rPr>
        <w:t>: tetraëder, 109,5˚ hoeken; niet-polair</w:t>
      </w:r>
    </w:p>
    <w:p w14:paraId="21244621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    H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85A42">
        <w:rPr>
          <w:rFonts w:asciiTheme="majorHAnsi" w:hAnsiTheme="majorHAnsi" w:cstheme="majorHAnsi"/>
          <w:sz w:val="28"/>
          <w:szCs w:val="28"/>
        </w:rPr>
        <w:t>S: gebogen, 109,5˚ hoek; polair (</w:t>
      </w:r>
      <w:r w:rsidRPr="00785A42">
        <w:rPr>
          <w:rFonts w:asciiTheme="majorHAnsi" w:hAnsiTheme="majorHAnsi" w:cstheme="majorHAnsi"/>
          <w:sz w:val="28"/>
          <w:szCs w:val="28"/>
          <w:lang w:val="el-GR"/>
        </w:rPr>
        <w:t>δ</w:t>
      </w:r>
      <w:r w:rsidRPr="00785A42">
        <w:rPr>
          <w:rFonts w:asciiTheme="majorHAnsi" w:hAnsiTheme="majorHAnsi" w:cstheme="majorHAnsi"/>
          <w:sz w:val="28"/>
          <w:szCs w:val="28"/>
          <w:vertAlign w:val="superscript"/>
        </w:rPr>
        <w:t>–</w:t>
      </w:r>
      <w:r w:rsidRPr="00785A42">
        <w:rPr>
          <w:rFonts w:asciiTheme="majorHAnsi" w:hAnsiTheme="majorHAnsi" w:cstheme="majorHAnsi"/>
          <w:sz w:val="28"/>
          <w:szCs w:val="28"/>
        </w:rPr>
        <w:t xml:space="preserve"> bij S)</w:t>
      </w:r>
    </w:p>
    <w:p w14:paraId="07A3145F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    NBr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85A42">
        <w:rPr>
          <w:rFonts w:asciiTheme="majorHAnsi" w:hAnsiTheme="majorHAnsi" w:cstheme="majorHAnsi"/>
          <w:sz w:val="28"/>
          <w:szCs w:val="28"/>
        </w:rPr>
        <w:t>: gebogen, 109,5˚ hoeken; polair (</w:t>
      </w:r>
      <w:r w:rsidRPr="00785A42">
        <w:rPr>
          <w:rFonts w:asciiTheme="majorHAnsi" w:hAnsiTheme="majorHAnsi" w:cstheme="majorHAnsi"/>
          <w:sz w:val="28"/>
          <w:szCs w:val="28"/>
          <w:lang w:val="el-GR"/>
        </w:rPr>
        <w:t>δ</w:t>
      </w:r>
      <w:r w:rsidRPr="00785A42">
        <w:rPr>
          <w:rFonts w:asciiTheme="majorHAnsi" w:hAnsiTheme="majorHAnsi" w:cstheme="majorHAnsi"/>
          <w:sz w:val="28"/>
          <w:szCs w:val="28"/>
          <w:vertAlign w:val="superscript"/>
        </w:rPr>
        <w:t>–</w:t>
      </w:r>
      <w:r w:rsidRPr="00785A42">
        <w:rPr>
          <w:rFonts w:asciiTheme="majorHAnsi" w:hAnsiTheme="majorHAnsi" w:cstheme="majorHAnsi"/>
          <w:sz w:val="28"/>
          <w:szCs w:val="28"/>
        </w:rPr>
        <w:t xml:space="preserve"> bij N)</w:t>
      </w:r>
    </w:p>
    <w:p w14:paraId="1651235B" w14:textId="7B6C5E44" w:rsid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    SiHCl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85A42">
        <w:rPr>
          <w:rFonts w:asciiTheme="majorHAnsi" w:hAnsiTheme="majorHAnsi" w:cstheme="majorHAnsi"/>
          <w:sz w:val="28"/>
          <w:szCs w:val="28"/>
        </w:rPr>
        <w:t>: tetraëder, 109,5˚ hoeken; polair (</w:t>
      </w:r>
      <w:r w:rsidRPr="00785A42">
        <w:rPr>
          <w:rFonts w:asciiTheme="majorHAnsi" w:hAnsiTheme="majorHAnsi" w:cstheme="majorHAnsi"/>
          <w:sz w:val="28"/>
          <w:szCs w:val="28"/>
          <w:lang w:val="el-GR"/>
        </w:rPr>
        <w:t>δ</w:t>
      </w:r>
      <w:r w:rsidRPr="00785A42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785A42">
        <w:rPr>
          <w:rFonts w:asciiTheme="majorHAnsi" w:hAnsiTheme="majorHAnsi" w:cstheme="majorHAnsi"/>
          <w:sz w:val="28"/>
          <w:szCs w:val="28"/>
        </w:rPr>
        <w:t xml:space="preserve"> bij H)</w:t>
      </w:r>
    </w:p>
    <w:p w14:paraId="0769509E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1C61F4B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4. De stof is </w:t>
      </w:r>
      <w:proofErr w:type="spellStart"/>
      <w:r w:rsidRPr="00785A42">
        <w:rPr>
          <w:rFonts w:asciiTheme="majorHAnsi" w:hAnsiTheme="majorHAnsi" w:cstheme="majorHAnsi"/>
          <w:sz w:val="28"/>
          <w:szCs w:val="28"/>
        </w:rPr>
        <w:t>thioformaldehyde</w:t>
      </w:r>
      <w:proofErr w:type="spellEnd"/>
      <w:r w:rsidRPr="00785A42">
        <w:rPr>
          <w:rFonts w:asciiTheme="majorHAnsi" w:hAnsiTheme="majorHAnsi" w:cstheme="majorHAnsi"/>
          <w:sz w:val="28"/>
          <w:szCs w:val="28"/>
        </w:rPr>
        <w:t>, CH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85A42">
        <w:rPr>
          <w:rFonts w:asciiTheme="majorHAnsi" w:hAnsiTheme="majorHAnsi" w:cstheme="majorHAnsi"/>
          <w:sz w:val="28"/>
          <w:szCs w:val="28"/>
        </w:rPr>
        <w:t>S:</w:t>
      </w:r>
    </w:p>
    <w:p w14:paraId="68AB53CA" w14:textId="77777777" w:rsidR="00785A42" w:rsidRPr="00785A42" w:rsidRDefault="00785A42" w:rsidP="00785A42">
      <w:pPr>
        <w:pStyle w:val="Answer"/>
        <w:jc w:val="cent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63BA46F" wp14:editId="591FFFFA">
            <wp:extent cx="747433" cy="524933"/>
            <wp:effectExtent l="0" t="0" r="1905" b="0"/>
            <wp:docPr id="2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389" cy="53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5A88" w14:textId="6E465EE4" w:rsid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 xml:space="preserve">    De </w:t>
      </w:r>
      <w:r w:rsidRPr="00785A42">
        <w:rPr>
          <w:rFonts w:asciiTheme="majorHAnsi" w:hAnsiTheme="majorHAnsi" w:cstheme="majorHAnsi"/>
          <w:sz w:val="28"/>
          <w:szCs w:val="28"/>
          <w:lang w:val="el-GR"/>
        </w:rPr>
        <w:t>π</w:t>
      </w:r>
      <w:r w:rsidRPr="00785A42">
        <w:rPr>
          <w:rFonts w:asciiTheme="majorHAnsi" w:hAnsiTheme="majorHAnsi" w:cstheme="majorHAnsi"/>
          <w:sz w:val="28"/>
          <w:szCs w:val="28"/>
        </w:rPr>
        <w:t>-binding maakt deel uit van een dubbele binding.</w:t>
      </w:r>
    </w:p>
    <w:p w14:paraId="1CB33216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7B2FC754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>5. Het kookpunt ligt hoger.</w:t>
      </w:r>
      <w:r w:rsidRPr="00785A42">
        <w:rPr>
          <w:rFonts w:asciiTheme="majorHAnsi" w:hAnsiTheme="majorHAnsi" w:cstheme="majorHAnsi"/>
          <w:sz w:val="28"/>
          <w:szCs w:val="28"/>
        </w:rPr>
        <w:br/>
        <w:t>CH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785A42">
        <w:rPr>
          <w:rFonts w:asciiTheme="majorHAnsi" w:hAnsiTheme="majorHAnsi" w:cstheme="majorHAnsi"/>
          <w:sz w:val="28"/>
          <w:szCs w:val="28"/>
        </w:rPr>
        <w:t>NH</w:t>
      </w:r>
      <w:r w:rsidRPr="00785A42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785A42">
        <w:rPr>
          <w:rFonts w:asciiTheme="majorHAnsi" w:hAnsiTheme="majorHAnsi" w:cstheme="majorHAnsi"/>
          <w:sz w:val="28"/>
          <w:szCs w:val="28"/>
        </w:rPr>
        <w:t xml:space="preserve"> vormt waterstofbruggen (N–H) en heeft daardoor sterkere intermoleculair krachten.</w:t>
      </w:r>
    </w:p>
    <w:p w14:paraId="72FEDCFF" w14:textId="77777777" w:rsidR="00785A42" w:rsidRPr="00785A42" w:rsidRDefault="00785A42" w:rsidP="00785A42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785A42">
        <w:rPr>
          <w:rFonts w:asciiTheme="majorHAnsi" w:hAnsiTheme="majorHAnsi" w:cstheme="majorHAnsi"/>
          <w:sz w:val="28"/>
          <w:szCs w:val="28"/>
        </w:rPr>
        <w:tab/>
        <w:t>(Echter, P is zwaarder dan N, waardoor het kookpunt niet veel hoger ligt.)</w:t>
      </w:r>
    </w:p>
    <w:p w14:paraId="636F7F59" w14:textId="77777777" w:rsidR="00785A42" w:rsidRDefault="00785A42"/>
    <w:sectPr w:rsidR="0078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42"/>
    <w:rsid w:val="000F7C21"/>
    <w:rsid w:val="00365FFD"/>
    <w:rsid w:val="005D0561"/>
    <w:rsid w:val="007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F5B3"/>
  <w15:chartTrackingRefBased/>
  <w15:docId w15:val="{44E68B0E-EAAB-4872-9D6A-FDA8A59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A42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785A42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2020-10-21T12:06:00Z</dcterms:created>
  <dcterms:modified xsi:type="dcterms:W3CDTF">2020-10-21T12:07:00Z</dcterms:modified>
</cp:coreProperties>
</file>